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附件8 </w:t>
      </w:r>
    </w:p>
    <w:p>
      <w:pPr>
        <w:jc w:val="both"/>
        <w:outlineLvl w:val="0"/>
        <w:rPr>
          <w:rFonts w:hint="eastAsia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资产一体化管理平台（测试）用户操作手册</w:t>
      </w:r>
    </w:p>
    <w:p>
      <w:pPr>
        <w:bidi w:val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项目名称：资产一体化管理平台（测试）</w:t>
      </w:r>
    </w:p>
    <w:p>
      <w:pPr>
        <w:numPr>
          <w:ilvl w:val="0"/>
          <w:numId w:val="1"/>
        </w:numPr>
        <w:bidi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登录方式</w:t>
      </w:r>
    </w:p>
    <w:p>
      <w:pPr>
        <w:numPr>
          <w:ilvl w:val="0"/>
          <w:numId w:val="2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校内登录方式</w:t>
      </w:r>
    </w:p>
    <w:p>
      <w:pPr>
        <w:bidi w:val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浏览器访问地址：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instrText xml:space="preserve"> HYPERLINK "http://210.44.81.56:8080/jeeplus/a/login" </w:instrTex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http://210.44.81.56:8080/jeeplus/a/login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门户网站：http://210.44.80.148/_s17/_t1432/main.psp</w:t>
      </w:r>
    </w:p>
    <w:p>
      <w:pPr>
        <w:numPr>
          <w:ilvl w:val="0"/>
          <w:numId w:val="2"/>
        </w:num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校外登录方式</w:t>
      </w:r>
    </w:p>
    <w:p>
      <w:pPr>
        <w:numPr>
          <w:ilvl w:val="0"/>
          <w:numId w:val="3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首先登录学校门户网站：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"https://www.wfmc.edu.cn/"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https://www.wfmc.edu.cn/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3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在页面左下方点击vpn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55181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进入统一认证平台，输入账号密码登录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312737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登录后，来到应用中心，点击“资产一体化管理平台测试”图标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7960" cy="270510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点击图标进入应用，由于目前测试阶段，未接入OA单点登录，需要试用老师在系统登录页面再次输入账号名和密码，点击登录按钮进入系统。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55016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上图为点击应用图标后跳转的系统登录页面</w:t>
      </w:r>
    </w:p>
    <w:p>
      <w:pPr>
        <w:bidi w:val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二、登录户名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登录账号：同OA账号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初始密码：123456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3231"/>
        <w:gridCol w:w="4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角色名称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申报人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需求申报、参数细化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部门资产管理员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初审、一级论证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部分资产负责人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复审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归口部门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二级论证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0" w:type="dxa"/>
          </w:tcPr>
          <w:p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323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资产管理处</w:t>
            </w:r>
          </w:p>
        </w:tc>
        <w:tc>
          <w:tcPr>
            <w:tcW w:w="4011" w:type="dxa"/>
          </w:tcPr>
          <w:p>
            <w:pPr>
              <w:bidi w:val="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三级论证、参数论证、立项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numPr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三、操作步骤</w:t>
      </w: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需求申请(申报人)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需求申请列表：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430145"/>
            <wp:effectExtent l="0" t="0" r="9525" b="63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需求新增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856105"/>
            <wp:effectExtent l="0" t="0" r="2540" b="10795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点击页面新增进入需求新增页面，如图：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0610"/>
            <wp:effectExtent l="0" t="0" r="0" b="6350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填写需求信息可以点击保存，进行暂存，点击后页面不进行跳转，以便继续进行需求填写：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376170"/>
            <wp:effectExtent l="0" t="0" r="11430" b="1270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319020"/>
            <wp:effectExtent l="0" t="0" r="1905" b="0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填写完成后点击提交按钮，需求进入审批：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400300"/>
            <wp:effectExtent l="0" t="0" r="13335" b="254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205355"/>
            <wp:effectExtent l="0" t="0" r="6985" b="190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14270"/>
            <wp:effectExtent l="0" t="0" r="7620" b="2540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需求修改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需求的修改只能是草稿状态的需求，如果已经提交审批，并且下一步审批人未处理可以点击撤回按钮，把提交的需求撤回到草稿状态：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2421255"/>
            <wp:effectExtent l="0" t="0" r="5715" b="9525"/>
            <wp:docPr id="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170430"/>
            <wp:effectExtent l="0" t="0" r="635" b="8890"/>
            <wp:docPr id="8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421890"/>
            <wp:effectExtent l="0" t="0" r="12700" b="8890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点击修改之后进入修改页面，如果修改完成，可以点击保存进行暂存，也可以直接提交：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443480"/>
            <wp:effectExtent l="0" t="0" r="635" b="1270"/>
            <wp:docPr id="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需求删除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需求删除只能删除草稿状态的需求：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438400"/>
            <wp:effectExtent l="0" t="0" r="9525" b="6350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点击确定即可删除需求。</w:t>
      </w:r>
    </w:p>
    <w:p>
      <w:pPr>
        <w:numPr>
          <w:ilvl w:val="0"/>
          <w:numId w:val="0"/>
        </w:numPr>
        <w:jc w:val="both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历史版本</w:t>
      </w:r>
    </w:p>
    <w:p>
      <w:pPr>
        <w:numPr>
          <w:ilvl w:val="0"/>
          <w:numId w:val="0"/>
        </w:numPr>
        <w:ind w:firstLine="640" w:firstLineChars="20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如果需求在审批中有修改，可以点击历史版本查看以前的版本信息：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1197610"/>
            <wp:effectExtent l="0" t="0" r="10795" b="8890"/>
            <wp:docPr id="9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搜索有全局搜索。如图：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393950"/>
            <wp:effectExtent l="0" t="0" r="12065" b="8890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输入信息即可搜索，无需点击按钮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详细搜索。如图：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975" cy="2387600"/>
            <wp:effectExtent l="0" t="0" r="5715" b="1270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点击高级搜索，如图：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1494790"/>
            <wp:effectExtent l="0" t="0" r="8890" b="3810"/>
            <wp:docPr id="9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可以根据字段搜索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根据状态搜索，如图：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432685"/>
            <wp:effectExtent l="0" t="0" r="9525" b="12065"/>
            <wp:docPr id="9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待办提醒</w:t>
      </w:r>
    </w:p>
    <w:p>
      <w:pPr>
        <w:numPr>
          <w:ilvl w:val="0"/>
          <w:numId w:val="0"/>
        </w:numPr>
        <w:ind w:leftChars="0" w:firstLine="640" w:firstLineChars="20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待办页面，系统进入后即进入我的待办，也可以从代办提醒进入，如图：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425065"/>
            <wp:effectExtent l="0" t="0" r="2540" b="571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我的申请</w:t>
      </w:r>
    </w:p>
    <w:p>
      <w:pPr>
        <w:numPr>
          <w:ilvl w:val="0"/>
          <w:numId w:val="0"/>
        </w:numPr>
        <w:ind w:firstLine="640" w:firstLineChars="20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展示5条最新的我申请过的审批项目，点击每条后面的【详情】进入单条审批详情页面，如图：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351405"/>
            <wp:effectExtent l="0" t="0" r="12065" b="9525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8595" cy="2166620"/>
            <wp:effectExtent l="0" t="0" r="12065" b="12700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点击更多进入我的申请列表页，如图：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55545"/>
            <wp:effectExtent l="0" t="0" r="635" b="317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394585"/>
            <wp:effectExtent l="0" t="0" r="6985" b="825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已办任务</w:t>
      </w:r>
    </w:p>
    <w:p>
      <w:pPr>
        <w:numPr>
          <w:ilvl w:val="0"/>
          <w:numId w:val="0"/>
        </w:numPr>
        <w:ind w:leftChars="0" w:firstLine="640" w:firstLineChars="20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展示最新的5条已经办理的审批，点击【详情】进入单条审批详情页，如图：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21560"/>
            <wp:effectExtent l="0" t="0" r="3810" b="11430"/>
            <wp:docPr id="10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2369820"/>
            <wp:effectExtent l="0" t="0" r="1270" b="5080"/>
            <wp:docPr id="10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点击【更多】 进入已办任务列表，如图：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00935"/>
            <wp:effectExtent l="0" t="0" r="0" b="1905"/>
            <wp:docPr id="1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278380"/>
            <wp:effectExtent l="0" t="0" r="9525" b="12700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功能按钮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379345"/>
            <wp:effectExtent l="0" t="0" r="8890" b="9525"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功能按钮按照角色划分功能，人员在角色内即可展示此功能。功能按钮上面的数字代表需要处理的条数。</w:t>
      </w:r>
    </w:p>
    <w:p>
      <w:pPr>
        <w:numPr>
          <w:ilvl w:val="0"/>
          <w:numId w:val="4"/>
        </w:numPr>
        <w:jc w:val="both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需求预审（部门资产管理员）</w:t>
      </w:r>
    </w:p>
    <w:p>
      <w:pPr>
        <w:numPr>
          <w:numId w:val="0"/>
        </w:numPr>
        <w:jc w:val="both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需求提交后进入需求预审，待办提醒-我的待办。如图：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402840"/>
            <wp:effectExtent l="0" t="0" r="13335" b="0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点击需求预审进入需求预审的列表，如图：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390140"/>
            <wp:effectExtent l="0" t="0" r="8890" b="12700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点击任务办理进入审批详情页面，如图：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420620"/>
            <wp:effectExtent l="0" t="0" r="2540" b="1016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点击同意进入下一步审批，点击退回，退回到需求调整，进行需求调整。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81885"/>
            <wp:effectExtent l="0" t="0" r="0" b="6985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需求复审（部门资产负责人）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代办提醒-我的待办，如图：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2245" cy="2006600"/>
            <wp:effectExtent l="0" t="0" r="8255" b="0"/>
            <wp:docPr id="11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点击需求复审进入需求复审列表，如图：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055" cy="2413000"/>
            <wp:effectExtent l="0" t="0" r="635" b="3810"/>
            <wp:docPr id="11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点击任务办理进入审批详情页面。如图：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2397760"/>
            <wp:effectExtent l="0" t="0" r="12700" b="5080"/>
            <wp:docPr id="11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430145"/>
            <wp:effectExtent l="0" t="0" r="13335" b="635"/>
            <wp:docPr id="11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点击同意进入下一级审批，点击退回退回到需求调整，如图：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5420" cy="2344420"/>
            <wp:effectExtent l="0" t="0" r="1270" b="2540"/>
            <wp:docPr id="1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2880" cy="2397125"/>
            <wp:effectExtent l="0" t="0" r="3810" b="5715"/>
            <wp:docPr id="11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一级论证（部门资产管理员）</w:t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待办提醒-我的待办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150" cy="2409190"/>
            <wp:effectExtent l="0" t="0" r="2540" b="7620"/>
            <wp:docPr id="11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点击一级论证，进入一级论证列表页面，如图：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386965"/>
            <wp:effectExtent l="0" t="0" r="2540" b="1905"/>
            <wp:docPr id="11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批量线上专家论证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3675" cy="2358390"/>
            <wp:effectExtent l="0" t="0" r="6985" b="2540"/>
            <wp:docPr id="1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点击推送专家，如图：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2402205"/>
            <wp:effectExtent l="0" t="0" r="12700" b="635"/>
            <wp:docPr id="12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选择专家点击确定，推送给专家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批量线下专家论证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690" cy="2343785"/>
            <wp:effectExtent l="0" t="0" r="0" b="3175"/>
            <wp:docPr id="12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点击批量线下论证，修改论证类型为线下论证，修改成线下论证不能提交线上论证。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点击线下论证报告上传，如图：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135" cy="3228975"/>
            <wp:effectExtent l="0" t="0" r="9525" b="12065"/>
            <wp:docPr id="12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输入打分和结论点击确定可以线下论证完成。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线下线上专家论证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在审批明细里面可以点击线上线下论证如图：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2375535"/>
            <wp:effectExtent l="0" t="0" r="13335" b="13335"/>
            <wp:docPr id="12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点击任务办理，进入审批详情页面，如图：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2417445"/>
            <wp:effectExtent l="0" t="0" r="11430" b="13335"/>
            <wp:docPr id="12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975" cy="2360295"/>
            <wp:effectExtent l="0" t="0" r="5715" b="635"/>
            <wp:docPr id="12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4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点击同意进入下一步审批，点击退回可以退回到需求调整页面，如图：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379345"/>
            <wp:effectExtent l="0" t="0" r="9525" b="9525"/>
            <wp:docPr id="12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二级论证（归口负责人：教学、科研、办公、后勤）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待办提醒-我的待办 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325" cy="2369820"/>
            <wp:effectExtent l="0" t="0" r="13335" b="5080"/>
            <wp:docPr id="12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点击进入审批列表页面，如图：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135" cy="2378075"/>
            <wp:effectExtent l="0" t="0" r="9525" b="10795"/>
            <wp:docPr id="12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批量线上专家论证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3675" cy="2358390"/>
            <wp:effectExtent l="0" t="0" r="6985" b="2540"/>
            <wp:docPr id="13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点击推送专家，如图：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2402205"/>
            <wp:effectExtent l="0" t="0" r="12700" b="635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选择专家点击确定，推送给专家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批量线下专家论证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690" cy="2203450"/>
            <wp:effectExtent l="0" t="0" r="3810" b="6350"/>
            <wp:docPr id="13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点击批量线下论证，修改论证类型为线下论证，修改成线下论证不能提交线上论证。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点击线下论证报告上传，如图：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135" cy="3228975"/>
            <wp:effectExtent l="0" t="0" r="9525" b="12065"/>
            <wp:docPr id="13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输入打分和结论点击确定可以线下论证完成。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线下线上专家论证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在审批明细里面可以点击线上线下论证如图：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375535"/>
            <wp:effectExtent l="0" t="0" r="13335" b="13335"/>
            <wp:docPr id="13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点击任务办理，进入审批详情页面，如图：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407920"/>
            <wp:effectExtent l="0" t="0" r="8890" b="8890"/>
            <wp:docPr id="13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点击同意进入下一步审批，点击退回进入需求调整页面，如图：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72360"/>
            <wp:effectExtent l="0" t="0" r="3810" b="2540"/>
            <wp:docPr id="1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三级论证（资产管理处）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待办提醒-我的待办，如图：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9230" cy="2042795"/>
            <wp:effectExtent l="0" t="0" r="1270" b="1905"/>
            <wp:docPr id="13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点击进入审批列表，如图：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4150" cy="2417445"/>
            <wp:effectExtent l="0" t="0" r="2540" b="13335"/>
            <wp:docPr id="13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批量线上专家论证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3675" cy="2358390"/>
            <wp:effectExtent l="0" t="0" r="6985" b="2540"/>
            <wp:docPr id="1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点击推送专家，如图：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2402205"/>
            <wp:effectExtent l="0" t="0" r="12700" b="635"/>
            <wp:docPr id="1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选择专家点击确定，推送给专家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批量线下专家论证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690" cy="2343785"/>
            <wp:effectExtent l="0" t="0" r="0" b="3175"/>
            <wp:docPr id="1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点击批量线下论证，修改论证类型为线下论证，修改成线下论证不能提交线上论证。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点击线下论证报告上传，如图：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135" cy="3228975"/>
            <wp:effectExtent l="0" t="0" r="9525" b="12065"/>
            <wp:docPr id="1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输入打分和结论点击确定可以线下论证完成。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线下线上专家论证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在审批明细里面可以点击线上线下论证如图：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2375535"/>
            <wp:effectExtent l="0" t="0" r="13335" b="13335"/>
            <wp:docPr id="14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点击任务办理，进入审批详情页面，如图：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407920"/>
            <wp:effectExtent l="0" t="0" r="8890" b="8890"/>
            <wp:docPr id="14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点击同意进入下一步审批，点击退回进入需求调整页面，如图：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72360"/>
            <wp:effectExtent l="0" t="0" r="3810" b="2540"/>
            <wp:docPr id="14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参数细化（需求发起人）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代办提醒-我的待办，如图：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2245" cy="2447925"/>
            <wp:effectExtent l="0" t="0" r="4445" b="10795"/>
            <wp:docPr id="14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点击进入审批列表，如图：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325" cy="2482850"/>
            <wp:effectExtent l="0" t="0" r="13335" b="3810"/>
            <wp:docPr id="14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点击任务办理进入审批详情页面，如图：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9230" cy="2370455"/>
            <wp:effectExtent l="0" t="0" r="11430" b="4445"/>
            <wp:docPr id="14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13000"/>
            <wp:effectExtent l="0" t="0" r="12065" b="3810"/>
            <wp:docPr id="14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审批详情页，需求明细可以进行修改或者删除，如图：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1979295"/>
            <wp:effectExtent l="0" t="0" r="12700" b="4445"/>
            <wp:docPr id="15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选中需要修改或者删除的明细可以进行修改或者删除，如图：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055" cy="2283460"/>
            <wp:effectExtent l="0" t="0" r="635" b="7620"/>
            <wp:docPr id="15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在这一阶段可以上传贵重仪器可行性报告和进口仪器可行性报告，如图：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59990"/>
            <wp:effectExtent l="0" t="0" r="635" b="12700"/>
            <wp:docPr id="16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操作完成之后点击同意提交下一步，点击退回可以退回需求调整页面，如图：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8595" cy="2366010"/>
            <wp:effectExtent l="0" t="0" r="12065" b="8890"/>
            <wp:docPr id="15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参数论证（资产管理处）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待办提醒-我的待办，如图：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1610" cy="2202815"/>
            <wp:effectExtent l="0" t="0" r="5080" b="4445"/>
            <wp:docPr id="15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点击进入审批列表页：如图：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2350135"/>
            <wp:effectExtent l="0" t="0" r="12700" b="10795"/>
            <wp:docPr id="15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点击任务办理进入审批详情页面，如图：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9230" cy="2370455"/>
            <wp:effectExtent l="0" t="0" r="11430" b="4445"/>
            <wp:docPr id="15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413000"/>
            <wp:effectExtent l="0" t="0" r="12065" b="3810"/>
            <wp:docPr id="15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审批详情页，需求明细可以进行修改或者删除，如图：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7960" cy="1979295"/>
            <wp:effectExtent l="0" t="0" r="12700" b="4445"/>
            <wp:docPr id="15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选中需要修改或者删除的明细可以进行修改或者删除，如图：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055" cy="2283460"/>
            <wp:effectExtent l="0" t="0" r="635" b="7620"/>
            <wp:docPr id="15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在这一阶段也可以上传贵重仪器可行性报告和进口仪器可行性报告，如图：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459990"/>
            <wp:effectExtent l="0" t="0" r="635" b="12700"/>
            <wp:docPr id="161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操作完成之后点击同意提交下一步，点击退回可以退回需求调整页面，如图：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8595" cy="2004060"/>
            <wp:effectExtent l="0" t="0" r="1905" b="2540"/>
            <wp:docPr id="15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项目立项（资产管理处）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代办提醒-我的待办，如图：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690" cy="2136775"/>
            <wp:effectExtent l="0" t="0" r="0" b="635"/>
            <wp:docPr id="16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6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点击进入审批列表页，如图：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  <w:bookmarkStart w:id="0" w:name="_GoBack"/>
      <w:bookmarkEnd w:id="0"/>
      <w:r>
        <w:drawing>
          <wp:inline distT="0" distB="0" distL="114300" distR="114300">
            <wp:extent cx="5270500" cy="2298065"/>
            <wp:effectExtent l="0" t="0" r="10160" b="6985"/>
            <wp:docPr id="16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点击任务办理进入审批详情页，如图：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66055" cy="2369185"/>
            <wp:effectExtent l="0" t="0" r="635" b="5715"/>
            <wp:docPr id="16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点击同意立项完成，如图：</w:t>
      </w: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5271770" cy="2339340"/>
            <wp:effectExtent l="0" t="0" r="8890" b="7620"/>
            <wp:docPr id="16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6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145030"/>
            <wp:effectExtent l="0" t="0" r="635" b="6350"/>
            <wp:docPr id="16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0"/>
        </w:numPr>
        <w:ind w:leftChars="0" w:firstLine="630" w:firstLineChars="300"/>
        <w:jc w:val="both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A16488"/>
    <w:multiLevelType w:val="singleLevel"/>
    <w:tmpl w:val="9AA164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DCD063"/>
    <w:multiLevelType w:val="singleLevel"/>
    <w:tmpl w:val="AFDCD06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E64F7A7"/>
    <w:multiLevelType w:val="singleLevel"/>
    <w:tmpl w:val="BE64F7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9229160"/>
    <w:multiLevelType w:val="singleLevel"/>
    <w:tmpl w:val="492291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wMzU3ZmM2NTc4ZGM4OWQ2Zjk4M2MzOTRjZmQ4MmQifQ=="/>
  </w:docVars>
  <w:rsids>
    <w:rsidRoot w:val="00000000"/>
    <w:rsid w:val="006F68DA"/>
    <w:rsid w:val="04BF4996"/>
    <w:rsid w:val="0AF54A94"/>
    <w:rsid w:val="0B324143"/>
    <w:rsid w:val="0B3A7AF2"/>
    <w:rsid w:val="0F775C33"/>
    <w:rsid w:val="0FB33C24"/>
    <w:rsid w:val="118B180D"/>
    <w:rsid w:val="11A501D7"/>
    <w:rsid w:val="11F365B4"/>
    <w:rsid w:val="12105DFC"/>
    <w:rsid w:val="13F40E08"/>
    <w:rsid w:val="15DE157B"/>
    <w:rsid w:val="1A7B11A5"/>
    <w:rsid w:val="1B4C5B5A"/>
    <w:rsid w:val="1CCE665C"/>
    <w:rsid w:val="1D7E3FD7"/>
    <w:rsid w:val="1E420718"/>
    <w:rsid w:val="20595B2B"/>
    <w:rsid w:val="215238DB"/>
    <w:rsid w:val="219E5DCB"/>
    <w:rsid w:val="237D1DD7"/>
    <w:rsid w:val="291705FA"/>
    <w:rsid w:val="298272B9"/>
    <w:rsid w:val="2C5D53E5"/>
    <w:rsid w:val="2DC942F2"/>
    <w:rsid w:val="3001038B"/>
    <w:rsid w:val="32315FFC"/>
    <w:rsid w:val="328B73EC"/>
    <w:rsid w:val="369D73C1"/>
    <w:rsid w:val="36E25286"/>
    <w:rsid w:val="3EDA113A"/>
    <w:rsid w:val="42E7722C"/>
    <w:rsid w:val="45D033F5"/>
    <w:rsid w:val="4C621D61"/>
    <w:rsid w:val="4D3D516A"/>
    <w:rsid w:val="4DA430F2"/>
    <w:rsid w:val="4E110C21"/>
    <w:rsid w:val="4E5959D6"/>
    <w:rsid w:val="4F385FD4"/>
    <w:rsid w:val="517B27BD"/>
    <w:rsid w:val="51C313CC"/>
    <w:rsid w:val="54B71FEE"/>
    <w:rsid w:val="56D77F49"/>
    <w:rsid w:val="585F54EA"/>
    <w:rsid w:val="5A017825"/>
    <w:rsid w:val="5AD703AE"/>
    <w:rsid w:val="5B6F2FC0"/>
    <w:rsid w:val="5C91190A"/>
    <w:rsid w:val="5E051F36"/>
    <w:rsid w:val="5EAE7678"/>
    <w:rsid w:val="5EC7591E"/>
    <w:rsid w:val="5F090DAC"/>
    <w:rsid w:val="610D11D9"/>
    <w:rsid w:val="645909A6"/>
    <w:rsid w:val="6AA716B1"/>
    <w:rsid w:val="6DCD41C9"/>
    <w:rsid w:val="6E0A3D46"/>
    <w:rsid w:val="6FD60857"/>
    <w:rsid w:val="723A6570"/>
    <w:rsid w:val="73165394"/>
    <w:rsid w:val="73A12D63"/>
    <w:rsid w:val="74516455"/>
    <w:rsid w:val="763E077E"/>
    <w:rsid w:val="770E1F69"/>
    <w:rsid w:val="78175EBF"/>
    <w:rsid w:val="7C6453AA"/>
    <w:rsid w:val="7E18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numbering" Target="numbering.xml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2148</Words>
  <Characters>2259</Characters>
  <Lines>0</Lines>
  <Paragraphs>0</Paragraphs>
  <TotalTime>42</TotalTime>
  <ScaleCrop>false</ScaleCrop>
  <LinksUpToDate>false</LinksUpToDate>
  <CharactersWithSpaces>2283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2021-11-08T02:59:00Z</dcterms:created>
  <dc:creator>miaopeng</dc:creator>
  <cp:lastModifiedBy>杜长勇</cp:lastModifiedBy>
  <dcterms:modified xsi:type="dcterms:W3CDTF">2022-08-04T12:29:47Z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867891E518C3403985DE2ECF9A49BDBA</vt:lpwstr>
  </property>
</Properties>
</file>